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5B04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呼和浩特市妇幼保健院</w:t>
      </w:r>
    </w:p>
    <w:p w14:paraId="5B3DD11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（呼和浩特市妇女儿童医院）</w:t>
      </w:r>
    </w:p>
    <w:p w14:paraId="245CCF7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病房改造方案</w:t>
      </w:r>
    </w:p>
    <w:p w14:paraId="2366A33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一、方案背景与目的</w:t>
      </w:r>
    </w:p>
    <w:p w14:paraId="2F427E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为适配临床诊疗服务需求，优化病房空间利用效率，提升患者住院体验，结合现有病房布局及使用反馈，拟对本院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母婴健康服务中心3楼、4楼、5楼，住院部8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9楼、10楼、11楼、12楼、13楼、15楼</w:t>
      </w:r>
      <w:r>
        <w:rPr>
          <w:rFonts w:hint="eastAsia" w:ascii="仿宋" w:hAnsi="仿宋" w:eastAsia="仿宋" w:cs="仿宋"/>
          <w:sz w:val="32"/>
          <w:szCs w:val="32"/>
        </w:rPr>
        <w:t>病房实施结构与功能改造，通过调整病房类型（VIP病房、双人间、三人间等）配比，减少低效床位占用，增加双人间供给，实现病房资源的合理化配置。</w:t>
      </w:r>
    </w:p>
    <w:p w14:paraId="30295D1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二、改造范围与内容</w:t>
      </w:r>
    </w:p>
    <w:p w14:paraId="467D094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本次改造覆盖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母婴健康服务中心3楼、4楼、5楼44个病房，改造建筑面积（平方米）约1175.11㎡，预计总投入金额（万元）：664.4万元。住院部住院部8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9楼、10楼、11楼、12楼、13楼、15楼</w:t>
      </w:r>
      <w:r>
        <w:rPr>
          <w:rFonts w:hint="eastAsia" w:ascii="仿宋" w:hAnsi="仿宋" w:eastAsia="仿宋" w:cs="仿宋"/>
          <w:sz w:val="32"/>
          <w:szCs w:val="32"/>
        </w:rPr>
        <w:t>病房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改造建筑面积（平方米）：11400㎡，预计总投入金额（万元）：1260万元，全院共计改造总建筑面积（平方米）约12575.11㎡，预计总投入金额（万元）：197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4.4万元，</w:t>
      </w:r>
      <w:r>
        <w:rPr>
          <w:rFonts w:hint="eastAsia" w:ascii="仿宋" w:hAnsi="仿宋" w:eastAsia="仿宋" w:cs="仿宋"/>
          <w:sz w:val="32"/>
          <w:szCs w:val="32"/>
        </w:rPr>
        <w:t>各楼层具体改造细则如下：</w:t>
      </w:r>
    </w:p>
    <w:p w14:paraId="78CB683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（1）母婴健康服务中心：改造3楼、4楼、5楼44间单人间病房。改造完成后新增床位数：0，减少床位数：0</w:t>
      </w:r>
    </w:p>
    <w:p w14:paraId="231F1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住院部8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家庭化产房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总计9间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改造完成后新增6间双人间病房，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5C7396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住院部9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VIP病房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</w:t>
      </w:r>
      <w:r>
        <w:rPr>
          <w:rFonts w:hint="eastAsia" w:ascii="仿宋" w:hAnsi="仿宋" w:eastAsia="仿宋" w:cs="仿宋"/>
          <w:sz w:val="32"/>
          <w:szCs w:val="32"/>
        </w:rPr>
        <w:t>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病房，改造完成后新增7间双人间病房，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A157E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住院部10</w:t>
      </w:r>
      <w:r>
        <w:rPr>
          <w:rFonts w:hint="eastAsia" w:ascii="仿宋" w:hAnsi="仿宋" w:eastAsia="仿宋" w:cs="仿宋"/>
          <w:sz w:val="32"/>
          <w:szCs w:val="32"/>
        </w:rPr>
        <w:t>楼（产科）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病房，改造完成后新增22间双人间病房，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881539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住院部10</w:t>
      </w:r>
      <w:r>
        <w:rPr>
          <w:rFonts w:hint="eastAsia" w:ascii="仿宋" w:hAnsi="仿宋" w:eastAsia="仿宋" w:cs="仿宋"/>
          <w:sz w:val="32"/>
          <w:szCs w:val="32"/>
        </w:rPr>
        <w:t>楼（外科）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四人间，总计11间病房，改造完成后新增11间双人间病房，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54C125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住院部11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妇科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间</w:t>
      </w:r>
      <w:r>
        <w:rPr>
          <w:rFonts w:hint="eastAsia" w:ascii="仿宋" w:hAnsi="仿宋" w:eastAsia="仿宋" w:cs="仿宋"/>
          <w:sz w:val="32"/>
          <w:szCs w:val="32"/>
        </w:rPr>
        <w:t>VIP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病房（单人间）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</w:t>
      </w:r>
      <w:r>
        <w:rPr>
          <w:rFonts w:hint="eastAsia" w:ascii="仿宋" w:hAnsi="仿宋" w:eastAsia="仿宋" w:cs="仿宋"/>
          <w:sz w:val="32"/>
          <w:szCs w:val="32"/>
        </w:rPr>
        <w:t>总计22间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病房，改造完成后新增17间双人间病房，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96326A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住院部12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儿科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22间四人间，</w:t>
      </w:r>
      <w:r>
        <w:rPr>
          <w:rFonts w:hint="eastAsia" w:ascii="仿宋" w:hAnsi="仿宋" w:eastAsia="仿宋" w:cs="仿宋"/>
          <w:sz w:val="32"/>
          <w:szCs w:val="32"/>
        </w:rPr>
        <w:t>总计22间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病房，改造完成后新增22间双人间病房，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BF79A7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住院部13</w:t>
      </w:r>
      <w:r>
        <w:rPr>
          <w:rFonts w:hint="eastAsia" w:ascii="仿宋" w:hAnsi="仿宋" w:eastAsia="仿宋" w:cs="仿宋"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儿科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22间四人间，</w:t>
      </w:r>
      <w:r>
        <w:rPr>
          <w:rFonts w:hint="eastAsia" w:ascii="仿宋" w:hAnsi="仿宋" w:eastAsia="仿宋" w:cs="仿宋"/>
          <w:sz w:val="32"/>
          <w:szCs w:val="32"/>
        </w:rPr>
        <w:t>总计22间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病房，改造完成后新增22间双人间病房，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B355C6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住院部15</w:t>
      </w:r>
      <w:r>
        <w:rPr>
          <w:rFonts w:hint="eastAsia" w:ascii="仿宋" w:hAnsi="仿宋" w:eastAsia="仿宋" w:cs="仿宋"/>
          <w:sz w:val="32"/>
          <w:szCs w:val="32"/>
        </w:rPr>
        <w:t>楼（内科）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病房，改造完成后新增22间双人间病房，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74C367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住院部15</w:t>
      </w:r>
      <w:r>
        <w:rPr>
          <w:rFonts w:hint="eastAsia" w:ascii="仿宋" w:hAnsi="仿宋" w:eastAsia="仿宋" w:cs="仿宋"/>
          <w:sz w:val="32"/>
          <w:szCs w:val="32"/>
        </w:rPr>
        <w:t>楼（中医科）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11间四</w:t>
      </w:r>
      <w:r>
        <w:rPr>
          <w:rFonts w:hint="eastAsia" w:ascii="仿宋" w:hAnsi="仿宋" w:eastAsia="仿宋" w:cs="仿宋"/>
          <w:sz w:val="32"/>
          <w:szCs w:val="32"/>
        </w:rPr>
        <w:t>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病房，改造完成后新增22间双人间病房，</w:t>
      </w:r>
      <w:r>
        <w:rPr>
          <w:rFonts w:hint="eastAsia" w:ascii="仿宋" w:hAnsi="仿宋" w:eastAsia="仿宋" w:cs="仿宋"/>
          <w:sz w:val="32"/>
          <w:szCs w:val="32"/>
        </w:rPr>
        <w:t>床位减少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5314C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F44F7A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71C876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、改造实施要求</w:t>
      </w:r>
    </w:p>
    <w:p w14:paraId="6AD9E7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1.空间规划：按改造后病房类型调整隔断、门窗布局，确保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单人间、</w:t>
      </w:r>
      <w:r>
        <w:rPr>
          <w:rFonts w:hint="eastAsia" w:ascii="仿宋" w:hAnsi="仿宋" w:eastAsia="仿宋" w:cs="仿宋"/>
          <w:sz w:val="32"/>
          <w:szCs w:val="32"/>
        </w:rPr>
        <w:t>双人间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三人间的使用面积、采光通风符合医院建筑标准，VIP病房与普通病房的功能分区清晰。</w:t>
      </w:r>
    </w:p>
    <w:p w14:paraId="08F0105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2.设施配置：更新病房内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防水屋面维修、</w:t>
      </w:r>
      <w:r>
        <w:rPr>
          <w:rFonts w:hint="eastAsia" w:ascii="仿宋" w:hAnsi="仿宋" w:eastAsia="仿宋" w:cs="仿宋"/>
          <w:sz w:val="32"/>
          <w:szCs w:val="32"/>
        </w:rPr>
        <w:t>床具、家具、卫浴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电器、智能化系统等</w:t>
      </w:r>
      <w:r>
        <w:rPr>
          <w:rFonts w:hint="eastAsia" w:ascii="仿宋" w:hAnsi="仿宋" w:eastAsia="仿宋" w:cs="仿宋"/>
          <w:sz w:val="32"/>
          <w:szCs w:val="32"/>
        </w:rPr>
        <w:t>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</w:t>
      </w:r>
      <w:r>
        <w:rPr>
          <w:rFonts w:hint="eastAsia" w:ascii="仿宋" w:hAnsi="仿宋" w:eastAsia="仿宋" w:cs="仿宋"/>
          <w:sz w:val="32"/>
          <w:szCs w:val="32"/>
        </w:rPr>
        <w:t>，适配不同病房类型的服务需求；完善呼叫系统、供氧系统、照明系统的布线与安装，保障医疗功能正常。</w:t>
      </w:r>
    </w:p>
    <w:p w14:paraId="7A506F2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3.安全规范：施工过程中严格遵守医院消防、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院感</w:t>
      </w:r>
      <w:r>
        <w:rPr>
          <w:rFonts w:hint="eastAsia" w:ascii="仿宋" w:hAnsi="仿宋" w:eastAsia="仿宋" w:cs="仿宋"/>
          <w:sz w:val="32"/>
          <w:szCs w:val="32"/>
        </w:rPr>
        <w:t>要求，划分施工区域与医疗通道，避免影响患者诊疗；改造后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相关科室</w:t>
      </w:r>
      <w:r>
        <w:rPr>
          <w:rFonts w:hint="eastAsia" w:ascii="仿宋" w:hAnsi="仿宋" w:eastAsia="仿宋" w:cs="仿宋"/>
          <w:sz w:val="32"/>
          <w:szCs w:val="32"/>
        </w:rPr>
        <w:t>验收，确保符合安全规范。</w:t>
      </w:r>
    </w:p>
    <w:p w14:paraId="51F077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4.工期安排：分楼层分批次施工，优先改造空置病房，减少对在院患者的影响，整体工期控制在</w:t>
      </w:r>
      <w:r>
        <w:rPr>
          <w:rFonts w:hint="eastAsia" w:ascii="仿宋" w:hAnsi="仿宋" w:eastAsia="仿宋" w:cs="仿宋"/>
          <w:sz w:val="32"/>
          <w:szCs w:val="32"/>
          <w:highlight w:val="red"/>
          <w:lang w:val="en-US" w:eastAsia="zh-CN"/>
        </w:rPr>
        <w:t>180</w:t>
      </w:r>
      <w:r>
        <w:rPr>
          <w:rFonts w:hint="eastAsia" w:ascii="仿宋" w:hAnsi="仿宋" w:eastAsia="仿宋" w:cs="仿宋"/>
          <w:sz w:val="32"/>
          <w:szCs w:val="32"/>
          <w:highlight w:val="red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工作日内。</w:t>
      </w:r>
    </w:p>
    <w:p w14:paraId="3CEC9B3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、成本与效益分析</w:t>
      </w:r>
    </w:p>
    <w:p w14:paraId="3D1383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改造成本：主要涵盖建材采购、施工人工、设备更新等费用，需提前完成预算核算并报批。</w:t>
      </w:r>
    </w:p>
    <w:p w14:paraId="236A346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效益提升：通过优化病房配比，增加双人间供给，可更好满足患者对私密性、舒适性的需求，提升病房周转率与患者满意度；减少低效床位占用，降低运营管理成本，实现病房资源的高效利用。</w:t>
      </w:r>
    </w:p>
    <w:p w14:paraId="78638A9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9B65AF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、后续保障</w:t>
      </w:r>
    </w:p>
    <w:p w14:paraId="1EC462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改造完成后，安排专人对病房设施进行定期维护，收集医护人员与患者的使用反馈，及时调整优化病房管理细则，确保改造效果持续发挥。</w:t>
      </w:r>
    </w:p>
    <w:p w14:paraId="036A514D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B5DD9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CE7646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呼和浩特市妇幼保健院</w:t>
      </w:r>
    </w:p>
    <w:p w14:paraId="21C942C7"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（呼和浩特市妇女儿童医院）</w:t>
      </w:r>
    </w:p>
    <w:p w14:paraId="68856B47"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D2D5C"/>
    <w:rsid w:val="07623775"/>
    <w:rsid w:val="0AB47515"/>
    <w:rsid w:val="0B401162"/>
    <w:rsid w:val="161B48EC"/>
    <w:rsid w:val="187C78C4"/>
    <w:rsid w:val="1E0D5462"/>
    <w:rsid w:val="1E491E4F"/>
    <w:rsid w:val="261A071C"/>
    <w:rsid w:val="33C87A09"/>
    <w:rsid w:val="3AD72963"/>
    <w:rsid w:val="49E01C70"/>
    <w:rsid w:val="4C9D525F"/>
    <w:rsid w:val="4D135D42"/>
    <w:rsid w:val="4F980780"/>
    <w:rsid w:val="565C42B5"/>
    <w:rsid w:val="572A6162"/>
    <w:rsid w:val="591946E0"/>
    <w:rsid w:val="595E20F3"/>
    <w:rsid w:val="5A1D2D5C"/>
    <w:rsid w:val="617A5F38"/>
    <w:rsid w:val="621F0E23"/>
    <w:rsid w:val="62210161"/>
    <w:rsid w:val="65C77271"/>
    <w:rsid w:val="69670B4F"/>
    <w:rsid w:val="6FC62348"/>
    <w:rsid w:val="74CC21AE"/>
    <w:rsid w:val="7654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1389</Words>
  <Characters>1486</Characters>
  <Lines>0</Lines>
  <Paragraphs>0</Paragraphs>
  <TotalTime>30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2026-01-08T02:38:00Z</dcterms:created>
  <dc:creator>李朝阳</dc:creator>
  <cp:lastModifiedBy>李朝阳</cp:lastModifiedBy>
  <dcterms:modified xsi:type="dcterms:W3CDTF">2026-01-10T08:35:53Z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F41AA5AB16384BAEAAED45D0B969D6B0_11</vt:lpwstr>
  </property>
  <property fmtid="{D5CDD505-2E9C-101B-9397-08002B2CF9AE}" pid="4" name="KSOTemplateDocerSaveRecord">
    <vt:lpwstr>eyJoZGlkIjoiNTZiZGY1YWIwZTkxYTIzYzIxY2Y3NzE4NTlkNjUyODciLCJ1c2VySWQiOiIyNTQ1OTMwMjEifQ==</vt:lpwstr>
  </property>
</Properties>
</file>