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</w:t>
      </w:r>
      <w:r>
        <w:rPr>
          <w:rFonts w:hint="eastAsia" w:ascii="宋体" w:eastAsia="宋体"/>
          <w:bCs/>
          <w:sz w:val="24"/>
          <w:lang w:val="en-US" w:eastAsia="zh-CN"/>
        </w:rPr>
        <w:t>紧急</w:t>
      </w:r>
      <w:r>
        <w:rPr>
          <w:rFonts w:hint="eastAsia" w:ascii="宋体" w:eastAsia="宋体"/>
          <w:bCs/>
          <w:sz w:val="24"/>
          <w:lang w:eastAsia="zh-CN"/>
        </w:rPr>
        <w:t>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6021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/>
          <w:bCs/>
          <w:sz w:val="24"/>
          <w:lang w:val="en-US" w:eastAsia="zh-CN"/>
        </w:rPr>
        <w:t>18900</w:t>
      </w:r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4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42"/>
        <w:gridCol w:w="1356"/>
        <w:gridCol w:w="1381"/>
        <w:gridCol w:w="1395"/>
        <w:gridCol w:w="367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 w14:paraId="015A3E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356" w:type="dxa"/>
            <w:vAlign w:val="center"/>
          </w:tcPr>
          <w:p w14:paraId="7E138380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381" w:type="dxa"/>
            <w:vAlign w:val="center"/>
          </w:tcPr>
          <w:p w14:paraId="4DA8CCAC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395" w:type="dxa"/>
            <w:vAlign w:val="center"/>
          </w:tcPr>
          <w:p w14:paraId="5FC0BB93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3672" w:type="dxa"/>
            <w:vAlign w:val="center"/>
          </w:tcPr>
          <w:p w14:paraId="7FE8CF1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28BB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437F9F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42" w:type="dxa"/>
            <w:vAlign w:val="center"/>
          </w:tcPr>
          <w:p w14:paraId="120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杵针</w:t>
            </w:r>
          </w:p>
        </w:tc>
        <w:tc>
          <w:tcPr>
            <w:tcW w:w="1356" w:type="dxa"/>
            <w:vAlign w:val="center"/>
          </w:tcPr>
          <w:p w14:paraId="3AC9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381" w:type="dxa"/>
            <w:vAlign w:val="center"/>
          </w:tcPr>
          <w:p w14:paraId="4E44AB02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395" w:type="dxa"/>
            <w:vAlign w:val="center"/>
          </w:tcPr>
          <w:p w14:paraId="3B61535A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672" w:type="dxa"/>
            <w:vAlign w:val="center"/>
          </w:tcPr>
          <w:p w14:paraId="23C5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由优质黄铜制成，一套包含四件不同规格的工具，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四件套规格参数：</w:t>
            </w:r>
          </w:p>
          <w:p w14:paraId="03C6F2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七曜混元杵，尺寸：长 10.5 cm形态：一头圆弧形，一头为平行的7个钝爪。用途：圆头用于运转，钝爪用于分理手法。</w:t>
            </w:r>
          </w:p>
          <w:p w14:paraId="17E2B2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五星三台杵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尺寸：长 11.5 cm，形态：一头为三脚并排，另一头为梅花形五脚。用途：用于点叩、升降、开阖或运转手法。</w:t>
            </w:r>
          </w:p>
          <w:p w14:paraId="5D3429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3.金刚杵，尺寸：长 10.5 cm形态：一头圆弧形，另一头为钝锥形。用途：用于肌肉丰厚处或顽固痛点的深点、按揉。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4.奎星笔尺寸：长 8 cm形态：一头平椭圆形，另一头钝锥形。</w:t>
            </w:r>
          </w:p>
        </w:tc>
      </w:tr>
      <w:tr w14:paraId="116F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670079F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2" w:type="dxa"/>
            <w:vAlign w:val="center"/>
          </w:tcPr>
          <w:p w14:paraId="05F5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火龙罐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5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9个（大3个，中4个，小2个）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E4F9E5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11F77F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13500</w:t>
            </w:r>
          </w:p>
        </w:tc>
        <w:tc>
          <w:tcPr>
            <w:tcW w:w="3672" w:type="dxa"/>
            <w:vAlign w:val="center"/>
          </w:tcPr>
          <w:p w14:paraId="6795D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罐体：由玄石与特殊紫砂混合烧制。 罐口：采用高科技手段将金、银与罐体高温融成一体，呈不规则花瓣状。规格参数：大号：直径约 10-12 cm，高约 9.5 cm。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中号：直径约 8-10 cm，高约 8.5 cm。小号：直径约 6-6.5 cm，高约 6.5 cm。金石材质</w:t>
            </w:r>
          </w:p>
        </w:tc>
      </w:tr>
      <w:tr w14:paraId="1132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185CDF1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2" w:type="dxa"/>
            <w:vAlign w:val="center"/>
          </w:tcPr>
          <w:p w14:paraId="789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哈慈五行针</w:t>
            </w:r>
          </w:p>
        </w:tc>
        <w:tc>
          <w:tcPr>
            <w:tcW w:w="1356" w:type="dxa"/>
            <w:vAlign w:val="center"/>
          </w:tcPr>
          <w:p w14:paraId="653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1381" w:type="dxa"/>
            <w:vAlign w:val="center"/>
          </w:tcPr>
          <w:p w14:paraId="3CC65282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5" w:type="dxa"/>
            <w:vAlign w:val="center"/>
          </w:tcPr>
          <w:p w14:paraId="3676213F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3672" w:type="dxa"/>
            <w:vAlign w:val="center"/>
          </w:tcPr>
          <w:p w14:paraId="4E2A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参数规格：磁场强度：磁体表面磁感应强度通常为 300mT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380mT（约3000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3800高斯）。尺寸规格：磁宫口直径：Ф30mm，硬度：负压针囊硬度为 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度。材质构成：磁针：核心部件采用稀土永磁合金制造，磁力强且不易氧化生锈。针囊：采用医用硅胶（TPU）或绿色环保硅胶，柔软耐用，密封性好。磁宫：使用高强度透明PC（聚碳酸酯）或聚酯碳酸材料，透明可视。其他：极性标体多为红（S极）、蓝（N极）标识；磁宫口配有防护胶圈（硅胶），减轻皮肤疼痛感。</w:t>
            </w:r>
          </w:p>
        </w:tc>
      </w:tr>
      <w:tr w14:paraId="110C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016E5D7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2" w:type="dxa"/>
            <w:vAlign w:val="center"/>
          </w:tcPr>
          <w:p w14:paraId="30E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易罐</w:t>
            </w:r>
          </w:p>
        </w:tc>
        <w:tc>
          <w:tcPr>
            <w:tcW w:w="1356" w:type="dxa"/>
            <w:vAlign w:val="center"/>
          </w:tcPr>
          <w:p w14:paraId="798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5套</w:t>
            </w:r>
          </w:p>
        </w:tc>
        <w:tc>
          <w:tcPr>
            <w:tcW w:w="1381" w:type="dxa"/>
            <w:vAlign w:val="center"/>
          </w:tcPr>
          <w:p w14:paraId="2457E23A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5" w:type="dxa"/>
            <w:vAlign w:val="center"/>
          </w:tcPr>
          <w:p w14:paraId="6EC31BE5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672" w:type="dxa"/>
            <w:vAlign w:val="center"/>
          </w:tcPr>
          <w:p w14:paraId="30CF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罐硅胶子母十二罐,一套包含5种不同尺寸的罐体，总重量约300克，具体参数：主体材质：硅胶质地柔软且富有弹性。核心特性：罐体可随意变形，能紧密吸附在关节表面或皮肤褶皱处，且吸附后可随身体活动而变形。尺寸规格（一套12个）1号罐（最大）：外径约7.5cm，内径约5.5cm，通常配2个。2号罐：外径约6.5-7.0cm，内径约4.5-4.8cm，通常配2个。3号罐：外径约5.5-6.0cm，内径约3.5-4.1cm，通常配2个。4号罐：外径约4.5cm，内径约2.8-3.0cm，通常配4个。5号罐（最小）：外径约3.5cm，内径约2.0-2.3cm，通常配2个。</w:t>
            </w:r>
          </w:p>
        </w:tc>
      </w:tr>
      <w:tr w14:paraId="0289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75CB301B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2" w:type="dxa"/>
            <w:vAlign w:val="center"/>
          </w:tcPr>
          <w:p w14:paraId="365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刮痧板</w:t>
            </w:r>
          </w:p>
        </w:tc>
        <w:tc>
          <w:tcPr>
            <w:tcW w:w="1356" w:type="dxa"/>
            <w:vAlign w:val="center"/>
          </w:tcPr>
          <w:p w14:paraId="2D7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1381" w:type="dxa"/>
            <w:vAlign w:val="center"/>
          </w:tcPr>
          <w:p w14:paraId="407BE649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395" w:type="dxa"/>
            <w:vAlign w:val="center"/>
          </w:tcPr>
          <w:p w14:paraId="6FE4059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3672" w:type="dxa"/>
            <w:vAlign w:val="center"/>
          </w:tcPr>
          <w:p w14:paraId="046C4581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高纯度黄铜，外形为“北斗之勺形”。边缘经过精细手工打磨，圆润无毛刺，避免损伤皮肤。180mm（通用款）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2244340A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342" w:type="dxa"/>
            <w:vAlign w:val="center"/>
          </w:tcPr>
          <w:p w14:paraId="52F6EAE3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56" w:type="dxa"/>
            <w:vAlign w:val="center"/>
          </w:tcPr>
          <w:p w14:paraId="659DD643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vAlign w:val="center"/>
          </w:tcPr>
          <w:p w14:paraId="7331B356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4B9D2C4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18900</w:t>
            </w:r>
          </w:p>
        </w:tc>
        <w:tc>
          <w:tcPr>
            <w:tcW w:w="367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8CF2C"/>
    <w:multiLevelType w:val="singleLevel"/>
    <w:tmpl w:val="9F78C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8D03BBD"/>
    <w:rsid w:val="0B893E70"/>
    <w:rsid w:val="136C53C8"/>
    <w:rsid w:val="15C4140A"/>
    <w:rsid w:val="206850FD"/>
    <w:rsid w:val="25A16BBC"/>
    <w:rsid w:val="27293087"/>
    <w:rsid w:val="2BC77F54"/>
    <w:rsid w:val="30A25A00"/>
    <w:rsid w:val="32600BC8"/>
    <w:rsid w:val="37334B78"/>
    <w:rsid w:val="4A9910AE"/>
    <w:rsid w:val="4B896733"/>
    <w:rsid w:val="4BB422DD"/>
    <w:rsid w:val="501452FD"/>
    <w:rsid w:val="581A61D6"/>
    <w:rsid w:val="5B191A48"/>
    <w:rsid w:val="73082DBB"/>
    <w:rsid w:val="74865B4B"/>
    <w:rsid w:val="7A3C1DDF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1466</Words>
  <Characters>1732</Characters>
  <Lines>117</Lines>
  <Paragraphs>45</Paragraphs>
  <TotalTime>33</TotalTime>
  <ScaleCrop>false</ScaleCrop>
  <LinksUpToDate>false</LinksUpToDate>
  <CharactersWithSpaces>1764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2026-04-16T03:22:00Z</cp:lastPrinted>
  <dcterms:modified xsi:type="dcterms:W3CDTF">2026-05-09T07:42:56Z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